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303"/>
        <w:tblW w:w="11732" w:type="dxa"/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94"/>
        <w:gridCol w:w="366"/>
        <w:gridCol w:w="426"/>
        <w:gridCol w:w="2551"/>
        <w:gridCol w:w="567"/>
        <w:gridCol w:w="425"/>
        <w:gridCol w:w="2375"/>
        <w:gridCol w:w="709"/>
        <w:gridCol w:w="425"/>
      </w:tblGrid>
      <w:tr w:rsidR="001C21C9" w:rsidTr="0019136E">
        <w:trPr>
          <w:cantSplit/>
          <w:trHeight w:val="1328"/>
        </w:trPr>
        <w:tc>
          <w:tcPr>
            <w:tcW w:w="5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وضعیت</w:t>
            </w:r>
          </w:p>
        </w:tc>
        <w:tc>
          <w:tcPr>
            <w:tcW w:w="3266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1C21C9" w:rsidRPr="009A5D56" w:rsidRDefault="001C21C9" w:rsidP="00DB1B1F">
            <w:pPr>
              <w:jc w:val="center"/>
              <w:rPr>
                <w:rFonts w:cs="B Davat"/>
                <w:b/>
                <w:bCs/>
                <w:sz w:val="32"/>
                <w:szCs w:val="32"/>
              </w:rPr>
            </w:pPr>
          </w:p>
        </w:tc>
        <w:tc>
          <w:tcPr>
            <w:tcW w:w="460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42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وضعیت</w:t>
            </w:r>
          </w:p>
        </w:tc>
        <w:tc>
          <w:tcPr>
            <w:tcW w:w="2551" w:type="dxa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C21C9" w:rsidRPr="009A5D56" w:rsidRDefault="001C21C9" w:rsidP="00DB1B1F">
            <w:pPr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56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وضعیت</w:t>
            </w:r>
          </w:p>
        </w:tc>
        <w:tc>
          <w:tcPr>
            <w:tcW w:w="3084" w:type="dxa"/>
            <w:gridSpan w:val="2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:rsidR="001C21C9" w:rsidRPr="009A5D56" w:rsidRDefault="001C21C9" w:rsidP="00DB1B1F">
            <w:pPr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425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:rsidR="001C21C9" w:rsidRPr="009A5D56" w:rsidRDefault="001C21C9" w:rsidP="00DB1B1F">
            <w:pPr>
              <w:ind w:left="113" w:right="113"/>
              <w:jc w:val="center"/>
              <w:rPr>
                <w:rFonts w:cs="B Davat"/>
                <w:b/>
                <w:bCs/>
                <w:sz w:val="32"/>
                <w:szCs w:val="32"/>
              </w:rPr>
            </w:pPr>
            <w:r w:rsidRPr="009A5D56">
              <w:rPr>
                <w:rFonts w:cs="B Davat" w:hint="cs"/>
                <w:b/>
                <w:bCs/>
                <w:sz w:val="32"/>
                <w:szCs w:val="32"/>
                <w:rtl/>
              </w:rPr>
              <w:t>ردیف</w:t>
            </w:r>
          </w:p>
        </w:tc>
      </w:tr>
      <w:tr w:rsidR="00F06C15" w:rsidTr="0019136E">
        <w:trPr>
          <w:trHeight w:val="622"/>
        </w:trPr>
        <w:tc>
          <w:tcPr>
            <w:tcW w:w="528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F06C15" w:rsidRPr="001C21C9" w:rsidRDefault="00C41AB0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 xml:space="preserve">بند 3-13- ارزیابی، داوری ونظارت بر فعالیتهای پژوهشی، فناوری و نوآوری *                                                   </w:t>
            </w:r>
          </w:p>
        </w:tc>
        <w:tc>
          <w:tcPr>
            <w:tcW w:w="460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</w:tcPr>
          <w:p w:rsidR="00F06C15" w:rsidRDefault="0019136E" w:rsidP="00F06C15">
            <w:pPr>
              <w:spacing w:line="720" w:lineRule="auto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nil"/>
            </w:tcBorders>
            <w:vAlign w:val="center"/>
          </w:tcPr>
          <w:p w:rsidR="00F06C15" w:rsidRPr="00F06C15" w:rsidRDefault="00F06C15" w:rsidP="00F06C15">
            <w:pPr>
              <w:jc w:val="center"/>
              <w:rPr>
                <w:rFonts w:cs="B Lotus"/>
                <w:b/>
                <w:bCs/>
                <w:sz w:val="40"/>
                <w:szCs w:val="40"/>
              </w:rPr>
            </w:pPr>
            <w:r w:rsidRPr="00F06C15">
              <w:rPr>
                <w:rFonts w:cs="B Lotus" w:hint="cs"/>
                <w:b/>
                <w:bCs/>
                <w:sz w:val="40"/>
                <w:szCs w:val="40"/>
                <w:rtl/>
              </w:rPr>
              <w:t>ماده 3</w:t>
            </w:r>
          </w:p>
        </w:tc>
        <w:tc>
          <w:tcPr>
            <w:tcW w:w="567" w:type="dxa"/>
            <w:vMerge w:val="restart"/>
            <w:tcBorders>
              <w:top w:val="single" w:sz="36" w:space="0" w:color="auto"/>
              <w:left w:val="nil"/>
              <w:right w:val="single" w:sz="36" w:space="0" w:color="auto"/>
            </w:tcBorders>
          </w:tcPr>
          <w:p w:rsidR="00F06C15" w:rsidRPr="00F06C15" w:rsidRDefault="00F06C15" w:rsidP="00F06C15">
            <w:pPr>
              <w:jc w:val="center"/>
              <w:rPr>
                <w:rFonts w:cs="B Lotu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425" w:type="dxa"/>
            <w:tcBorders>
              <w:top w:val="single" w:sz="36" w:space="0" w:color="auto"/>
              <w:lef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single" w:sz="36" w:space="0" w:color="auto"/>
            </w:tcBorders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  <w:rtl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 xml:space="preserve">نامه مربوط به شماره و تاریخ پیشنهاد کمیته منتخب </w:t>
            </w:r>
          </w:p>
        </w:tc>
        <w:tc>
          <w:tcPr>
            <w:tcW w:w="425" w:type="dxa"/>
            <w:tcBorders>
              <w:top w:val="single" w:sz="36" w:space="0" w:color="auto"/>
              <w:right w:val="single" w:sz="36" w:space="0" w:color="auto"/>
            </w:tcBorders>
          </w:tcPr>
          <w:p w:rsidR="00F06C15" w:rsidRPr="003460C1" w:rsidRDefault="00F06C15" w:rsidP="00F06C15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1</w:t>
            </w:r>
          </w:p>
        </w:tc>
      </w:tr>
      <w:tr w:rsidR="00F06C15" w:rsidTr="0019136E">
        <w:tc>
          <w:tcPr>
            <w:tcW w:w="528" w:type="dxa"/>
            <w:tcBorders>
              <w:top w:val="single" w:sz="4" w:space="0" w:color="auto"/>
              <w:left w:val="single" w:sz="36" w:space="0" w:color="auto"/>
              <w:right w:val="single" w:sz="4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15" w:rsidRPr="001C21C9" w:rsidRDefault="00C41AB0" w:rsidP="00F06C15">
            <w:pPr>
              <w:jc w:val="right"/>
              <w:rPr>
                <w:rFonts w:cs="B Lotus"/>
                <w:sz w:val="16"/>
                <w:szCs w:val="16"/>
                <w:rtl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 xml:space="preserve">بند 3-14- تجدید چاپ کتاب تألیفی یا تصنیفی **                                                  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</w:tcPr>
          <w:p w:rsidR="00F06C15" w:rsidRDefault="0019136E" w:rsidP="00F06C15">
            <w:pPr>
              <w:spacing w:line="720" w:lineRule="auto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977" w:type="dxa"/>
            <w:gridSpan w:val="2"/>
            <w:vMerge/>
            <w:tcBorders>
              <w:left w:val="single" w:sz="36" w:space="0" w:color="auto"/>
              <w:right w:val="nil"/>
            </w:tcBorders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36" w:space="0" w:color="auto"/>
            </w:tcBorders>
          </w:tcPr>
          <w:p w:rsidR="00F06C15" w:rsidRPr="00F06C15" w:rsidRDefault="00F06C15" w:rsidP="00F06C15">
            <w:pPr>
              <w:jc w:val="center"/>
              <w:rPr>
                <w:rFonts w:cs="B Lotus"/>
                <w:b/>
                <w:bCs/>
                <w:sz w:val="40"/>
                <w:szCs w:val="4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مشخصات هیات علمی</w:t>
            </w:r>
            <w:r w:rsidRPr="001C21C9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فرم الف</w:t>
            </w:r>
            <w:r w:rsidRPr="001C21C9">
              <w:rPr>
                <w:rFonts w:cs="B Lotus"/>
                <w:sz w:val="16"/>
                <w:szCs w:val="16"/>
              </w:rPr>
              <w:t xml:space="preserve"> </w:t>
            </w:r>
            <w:r w:rsidRPr="001C21C9">
              <w:rPr>
                <w:rFonts w:cs="B Lotus" w:hint="cs"/>
                <w:sz w:val="16"/>
                <w:szCs w:val="16"/>
                <w:rtl/>
                <w:lang w:bidi="fa-IR"/>
              </w:rPr>
              <w:t>فرم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36" w:space="0" w:color="auto"/>
            </w:tcBorders>
          </w:tcPr>
          <w:p w:rsidR="00F06C15" w:rsidRPr="003460C1" w:rsidRDefault="00F06C15" w:rsidP="00F06C15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2</w:t>
            </w:r>
          </w:p>
        </w:tc>
      </w:tr>
      <w:tr w:rsidR="00F06C15" w:rsidTr="0019136E"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C15" w:rsidRPr="001C21C9" w:rsidRDefault="00C41AB0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 xml:space="preserve">بندهای 3-15و 3-16- ویرایش علمی کتاب یا داوری مقالات علمی پژوهشی و تصحیح انتقادی كتاب معتبر **                                                                                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06C15" w:rsidRDefault="0019136E" w:rsidP="00F06C15">
            <w:pPr>
              <w:spacing w:line="720" w:lineRule="auto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2551" w:type="dxa"/>
          </w:tcPr>
          <w:p w:rsidR="00F06C15" w:rsidRPr="00F06C15" w:rsidRDefault="00F06C15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F06C15">
              <w:rPr>
                <w:rFonts w:cs="B Lotus" w:hint="cs"/>
                <w:sz w:val="16"/>
                <w:szCs w:val="16"/>
                <w:rtl/>
              </w:rPr>
              <w:t xml:space="preserve">بند 3-1-  مقاله علمی – پژوهشی منتشر شده در مجلات علمي و پژوهشي معتبر داخلي و خارجي </w:t>
            </w:r>
          </w:p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فرم خلاصه پرونده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F06C15" w:rsidRPr="003460C1" w:rsidRDefault="00F06C15" w:rsidP="00F06C15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3</w:t>
            </w:r>
          </w:p>
        </w:tc>
      </w:tr>
      <w:tr w:rsidR="00F06C15" w:rsidTr="0019136E">
        <w:trPr>
          <w:trHeight w:val="961"/>
        </w:trPr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C15" w:rsidRPr="001C21C9" w:rsidRDefault="00C41AB0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>بند 3-17- راهنمایی و مشاوره پایان نامه های کارشناسی ارشد / سطح سه حوزه / دکتری حرفه ای / رساله دکتری تخصصي/ سطح چهار حوزه *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06C15" w:rsidRDefault="0019136E" w:rsidP="00F06C15">
            <w:pPr>
              <w:spacing w:line="720" w:lineRule="auto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2551" w:type="dxa"/>
            <w:vAlign w:val="center"/>
          </w:tcPr>
          <w:p w:rsidR="00F06C15" w:rsidRPr="00F06C15" w:rsidRDefault="00F06C15" w:rsidP="00C41AB0">
            <w:pPr>
              <w:jc w:val="right"/>
              <w:rPr>
                <w:rFonts w:cs="B Lotus"/>
                <w:sz w:val="16"/>
                <w:szCs w:val="16"/>
                <w:rtl/>
              </w:rPr>
            </w:pPr>
            <w:r w:rsidRPr="00F06C15">
              <w:rPr>
                <w:rFonts w:cs="B Lotus" w:hint="cs"/>
                <w:sz w:val="16"/>
                <w:szCs w:val="16"/>
                <w:rtl/>
              </w:rPr>
              <w:t xml:space="preserve">بندهای 3-2-  و 3-3- مقاله علمی </w:t>
            </w:r>
            <w:r w:rsidRPr="00F06C15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F06C15">
              <w:rPr>
                <w:rFonts w:cs="B Lotus" w:hint="cs"/>
                <w:sz w:val="16"/>
                <w:szCs w:val="16"/>
                <w:rtl/>
              </w:rPr>
              <w:t xml:space="preserve">مروری ، علمی-  ترویجی، نقد چاپ شده و  مقاله پژوهشی در دائره المعارف *                       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فرم صورتجلسات ب1 و ب 2 و ب3 و ب4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F06C15" w:rsidRPr="003460C1" w:rsidRDefault="00F06C15" w:rsidP="00F06C15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4</w:t>
            </w:r>
          </w:p>
        </w:tc>
      </w:tr>
      <w:tr w:rsidR="00F06C15" w:rsidTr="0019136E">
        <w:trPr>
          <w:trHeight w:val="832"/>
        </w:trPr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C15" w:rsidRPr="001C21C9" w:rsidRDefault="00C41AB0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>بند 3-18- کرسی</w:t>
            </w:r>
            <w:r w:rsidRPr="00C41AB0">
              <w:rPr>
                <w:rFonts w:cs="B Lotus"/>
                <w:sz w:val="16"/>
                <w:szCs w:val="16"/>
                <w:rtl/>
              </w:rPr>
              <w:softHyphen/>
            </w:r>
            <w:r w:rsidRPr="00C41AB0">
              <w:rPr>
                <w:rFonts w:cs="B Lotus" w:hint="cs"/>
                <w:sz w:val="16"/>
                <w:szCs w:val="16"/>
                <w:rtl/>
              </w:rPr>
              <w:t>های نظریه</w:t>
            </w:r>
            <w:r w:rsidRPr="00C41AB0">
              <w:rPr>
                <w:rFonts w:cs="B Lotus"/>
                <w:sz w:val="16"/>
                <w:szCs w:val="16"/>
                <w:rtl/>
              </w:rPr>
              <w:softHyphen/>
            </w:r>
            <w:r w:rsidRPr="00C41AB0">
              <w:rPr>
                <w:rFonts w:cs="B Lotus" w:hint="cs"/>
                <w:sz w:val="16"/>
                <w:szCs w:val="16"/>
                <w:rtl/>
              </w:rPr>
              <w:t>پردازی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F06C15" w:rsidRDefault="0019136E" w:rsidP="00F06C15">
            <w:pPr>
              <w:spacing w:line="720" w:lineRule="auto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F06C15" w:rsidRDefault="00F06C15" w:rsidP="00F06C15">
            <w:pPr>
              <w:spacing w:line="720" w:lineRule="auto"/>
            </w:pPr>
          </w:p>
        </w:tc>
        <w:tc>
          <w:tcPr>
            <w:tcW w:w="2551" w:type="dxa"/>
          </w:tcPr>
          <w:p w:rsidR="00F06C15" w:rsidRPr="001C21C9" w:rsidRDefault="00C41AB0" w:rsidP="00C41AB0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 xml:space="preserve">بندهای 3-4-  و 3-5- مقاله علمی کامل داوري شده و </w:t>
            </w: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خلاصه</w:t>
            </w:r>
            <w:r w:rsidRPr="00C41AB0">
              <w:rPr>
                <w:rFonts w:cs="B Lotus" w:hint="cs"/>
                <w:sz w:val="16"/>
                <w:szCs w:val="16"/>
                <w:rtl/>
              </w:rPr>
              <w:t xml:space="preserve"> مقاله علمي در مجموعه مقالات یا مجلات همایش</w:t>
            </w:r>
            <w:r w:rsidRPr="00C41AB0">
              <w:rPr>
                <w:rFonts w:cs="B Lotus" w:hint="cs"/>
                <w:sz w:val="16"/>
                <w:szCs w:val="16"/>
                <w:rtl/>
              </w:rPr>
              <w:softHyphen/>
              <w:t>های علمی معتبر *</w:t>
            </w:r>
            <w:r>
              <w:rPr>
                <w:rFonts w:cs="B Lotus" w:hint="cs"/>
                <w:sz w:val="16"/>
                <w:szCs w:val="16"/>
                <w:rtl/>
              </w:rPr>
              <w:t xml:space="preserve">              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F06C15" w:rsidRPr="001C21C9" w:rsidRDefault="00F06C15" w:rsidP="00F06C15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</w:tcPr>
          <w:p w:rsidR="00F06C15" w:rsidRPr="001C21C9" w:rsidRDefault="00F06C15" w:rsidP="00F06C15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فرم ج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F06C15" w:rsidRPr="003460C1" w:rsidRDefault="00F06C15" w:rsidP="00F06C15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5</w:t>
            </w:r>
          </w:p>
        </w:tc>
      </w:tr>
      <w:tr w:rsidR="00C41AB0" w:rsidTr="0019136E">
        <w:trPr>
          <w:trHeight w:val="804"/>
        </w:trPr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C41AB0" w:rsidRDefault="00C41AB0" w:rsidP="00C41AB0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1AB0" w:rsidRPr="001C21C9" w:rsidRDefault="00C41AB0" w:rsidP="00C41AB0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>بند 3-19- کسب رتبه در جشنواره های ملی و بین المللی مرتبط با حوزه تخصصی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C41AB0" w:rsidRDefault="00C41AB0" w:rsidP="00C41AB0">
            <w:pPr>
              <w:spacing w:line="720" w:lineRule="auto"/>
            </w:pP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C41AB0" w:rsidRDefault="00C41AB0" w:rsidP="00C41AB0">
            <w:pPr>
              <w:spacing w:line="720" w:lineRule="auto"/>
            </w:pPr>
          </w:p>
        </w:tc>
        <w:tc>
          <w:tcPr>
            <w:tcW w:w="2551" w:type="dxa"/>
          </w:tcPr>
          <w:p w:rsidR="00C41AB0" w:rsidRPr="001C21C9" w:rsidRDefault="00C41AB0" w:rsidP="00C41AB0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بند 3-6-  مقاله علمي صددرصد مستخرج از رساله/ پایان نامه *  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C41AB0" w:rsidRPr="001C21C9" w:rsidRDefault="00C41AB0" w:rsidP="00C41AB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C41AB0" w:rsidRPr="001C21C9" w:rsidRDefault="00C41AB0" w:rsidP="00C41AB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</w:tcPr>
          <w:p w:rsidR="00C41AB0" w:rsidRPr="001C21C9" w:rsidRDefault="00C41AB0" w:rsidP="00C41AB0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فرم د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C41AB0" w:rsidRPr="003460C1" w:rsidRDefault="00C41AB0" w:rsidP="00C41AB0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6</w:t>
            </w:r>
          </w:p>
        </w:tc>
      </w:tr>
      <w:tr w:rsidR="0019136E" w:rsidTr="0019136E"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19136E" w:rsidRDefault="0019136E" w:rsidP="00C41AB0">
            <w:pPr>
              <w:spacing w:line="720" w:lineRule="auto"/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36E" w:rsidRPr="001C21C9" w:rsidRDefault="0019136E" w:rsidP="00C41AB0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sz w:val="16"/>
                <w:szCs w:val="16"/>
                <w:rtl/>
              </w:rPr>
              <w:t>بند 3-20- ترجمه کتاب تخصصی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36" w:space="0" w:color="auto"/>
            </w:tcBorders>
          </w:tcPr>
          <w:p w:rsidR="0019136E" w:rsidRDefault="0019136E" w:rsidP="00C41AB0">
            <w:pPr>
              <w:spacing w:line="720" w:lineRule="auto"/>
            </w:pP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19136E" w:rsidRDefault="0019136E" w:rsidP="00C41AB0">
            <w:pPr>
              <w:spacing w:line="720" w:lineRule="auto"/>
            </w:pPr>
          </w:p>
        </w:tc>
        <w:tc>
          <w:tcPr>
            <w:tcW w:w="2551" w:type="dxa"/>
          </w:tcPr>
          <w:p w:rsidR="0019136E" w:rsidRPr="001C21C9" w:rsidRDefault="0019136E" w:rsidP="00C41AB0">
            <w:pPr>
              <w:jc w:val="right"/>
              <w:rPr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بند 3-7-  تولید دانش فنی/ اختراع یا اکتشاف منجر به تولید و تجاری سازی محصول یا فرآیند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19136E" w:rsidRPr="001C21C9" w:rsidRDefault="0019136E" w:rsidP="00C41AB0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19136E" w:rsidRPr="001C21C9" w:rsidRDefault="0019136E" w:rsidP="00C41AB0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  <w:gridSpan w:val="2"/>
          </w:tcPr>
          <w:p w:rsidR="0019136E" w:rsidRPr="001C21C9" w:rsidRDefault="0019136E" w:rsidP="00C41AB0">
            <w:pPr>
              <w:jc w:val="right"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فرم شناسنامه علمی که شامل موارد ذیل می باشد: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19136E" w:rsidRPr="003460C1" w:rsidRDefault="0019136E" w:rsidP="00C41AB0">
            <w:pPr>
              <w:spacing w:line="720" w:lineRule="auto"/>
              <w:rPr>
                <w:sz w:val="16"/>
                <w:szCs w:val="16"/>
              </w:rPr>
            </w:pPr>
            <w:r w:rsidRPr="003460C1">
              <w:rPr>
                <w:rFonts w:hint="cs"/>
                <w:sz w:val="16"/>
                <w:szCs w:val="16"/>
                <w:rtl/>
              </w:rPr>
              <w:t>7</w:t>
            </w:r>
          </w:p>
        </w:tc>
      </w:tr>
      <w:tr w:rsidR="0019136E" w:rsidTr="005010CF">
        <w:trPr>
          <w:cantSplit/>
          <w:trHeight w:val="970"/>
        </w:trPr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9136E" w:rsidRPr="0019136E" w:rsidRDefault="0019136E" w:rsidP="0019136E">
            <w:pPr>
              <w:jc w:val="center"/>
              <w:rPr>
                <w:rFonts w:cs="B Lotus"/>
                <w:sz w:val="16"/>
                <w:szCs w:val="16"/>
                <w:rtl/>
              </w:rPr>
            </w:pPr>
            <w:r w:rsidRPr="0019136E">
              <w:rPr>
                <w:rFonts w:cs="B Lotus" w:hint="cs"/>
                <w:sz w:val="16"/>
                <w:szCs w:val="16"/>
                <w:rtl/>
              </w:rPr>
              <w:t>بند 4-1- حضور فعال و تمام وقت در مؤسسه و مشارکت براساس تکالیف تعیین شده در آئین نامه مدیریت</w:t>
            </w:r>
          </w:p>
        </w:tc>
        <w:tc>
          <w:tcPr>
            <w:tcW w:w="378" w:type="dxa"/>
            <w:gridSpan w:val="2"/>
            <w:vMerge w:val="restart"/>
            <w:tcBorders>
              <w:left w:val="single" w:sz="2" w:space="0" w:color="auto"/>
              <w:right w:val="nil"/>
            </w:tcBorders>
            <w:textDirection w:val="btLr"/>
            <w:vAlign w:val="center"/>
          </w:tcPr>
          <w:p w:rsidR="0019136E" w:rsidRPr="0019136E" w:rsidRDefault="0019136E" w:rsidP="0019136E">
            <w:pPr>
              <w:ind w:left="113" w:right="113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366" w:type="dxa"/>
            <w:vMerge w:val="restart"/>
            <w:tcBorders>
              <w:left w:val="nil"/>
              <w:right w:val="single" w:sz="36" w:space="0" w:color="auto"/>
            </w:tcBorders>
            <w:textDirection w:val="btLr"/>
            <w:vAlign w:val="center"/>
          </w:tcPr>
          <w:p w:rsidR="0019136E" w:rsidRPr="0019136E" w:rsidRDefault="0019136E" w:rsidP="0019136E">
            <w:pPr>
              <w:ind w:left="113" w:right="113"/>
              <w:jc w:val="center"/>
              <w:rPr>
                <w:rFonts w:cs="B Lotus"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36"/>
                <w:szCs w:val="36"/>
                <w:rtl/>
              </w:rPr>
              <w:t>ماده</w:t>
            </w:r>
            <w:r w:rsidRPr="0019136E">
              <w:rPr>
                <w:rFonts w:cs="B Lotus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551" w:type="dxa"/>
          </w:tcPr>
          <w:p w:rsidR="0019136E" w:rsidRPr="001C21C9" w:rsidRDefault="0019136E" w:rsidP="0019136E">
            <w:pPr>
              <w:jc w:val="right"/>
              <w:rPr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بند 3-8-  گزارش های علمی طرح های پژوهشی و فناوری **/  اثر بدیع و ارزنده هنری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مدارک مربوط به ماده 1 فرهنگی</w:t>
            </w:r>
          </w:p>
        </w:tc>
        <w:tc>
          <w:tcPr>
            <w:tcW w:w="709" w:type="dxa"/>
            <w:textDirection w:val="btLr"/>
            <w:vAlign w:val="center"/>
          </w:tcPr>
          <w:p w:rsidR="0019136E" w:rsidRPr="003460C1" w:rsidRDefault="0019136E" w:rsidP="0019136E">
            <w:pPr>
              <w:ind w:left="113" w:right="113"/>
              <w:jc w:val="center"/>
              <w:rPr>
                <w:rFonts w:cs="B Lotus"/>
                <w:sz w:val="36"/>
                <w:szCs w:val="36"/>
              </w:rPr>
            </w:pPr>
            <w:r w:rsidRPr="003460C1">
              <w:rPr>
                <w:rFonts w:cs="B Lotus" w:hint="cs"/>
                <w:sz w:val="36"/>
                <w:szCs w:val="36"/>
                <w:rtl/>
              </w:rPr>
              <w:t>ماده 1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19136E" w:rsidRPr="003460C1" w:rsidRDefault="0019136E" w:rsidP="0019136E">
            <w:pPr>
              <w:spacing w:line="72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</w:tr>
      <w:tr w:rsidR="0019136E" w:rsidTr="005010CF"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2" w:space="0" w:color="auto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مستندات پذیرش مسئولیت قوای سه گانه</w:t>
            </w:r>
          </w:p>
        </w:tc>
        <w:tc>
          <w:tcPr>
            <w:tcW w:w="378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551" w:type="dxa"/>
          </w:tcPr>
          <w:p w:rsidR="0019136E" w:rsidRPr="00C41AB0" w:rsidRDefault="0019136E" w:rsidP="0019136E">
            <w:pPr>
              <w:jc w:val="right"/>
              <w:rPr>
                <w:rFonts w:cs="B Lotus"/>
                <w:b/>
                <w:bCs/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بند 3-9-  اختراع يا اکتشاف ثبت شده در داخل یا خارج یا نوآوری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کاربرگ های آموزشی جهت ارتقاء (دفتر نظارت</w:t>
            </w:r>
            <w:r>
              <w:rPr>
                <w:rFonts w:cs="B Lotus" w:hint="cs"/>
                <w:sz w:val="16"/>
                <w:szCs w:val="16"/>
                <w:rtl/>
              </w:rPr>
              <w:t>)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9136E" w:rsidRPr="003460C1" w:rsidRDefault="0019136E" w:rsidP="0019136E">
            <w:pPr>
              <w:ind w:left="113" w:right="113"/>
              <w:jc w:val="center"/>
              <w:rPr>
                <w:rFonts w:cs="B Lotus"/>
                <w:sz w:val="36"/>
                <w:szCs w:val="3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19136E" w:rsidRPr="003460C1" w:rsidRDefault="0019136E" w:rsidP="0019136E">
            <w:pPr>
              <w:spacing w:line="72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1</w:t>
            </w:r>
          </w:p>
        </w:tc>
      </w:tr>
      <w:tr w:rsidR="0019136E" w:rsidTr="005010CF">
        <w:tc>
          <w:tcPr>
            <w:tcW w:w="528" w:type="dxa"/>
            <w:tcBorders>
              <w:left w:val="single" w:sz="36" w:space="0" w:color="auto"/>
              <w:right w:val="single" w:sz="4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2" w:space="0" w:color="auto"/>
            </w:tcBorders>
          </w:tcPr>
          <w:p w:rsidR="0019136E" w:rsidRPr="0019136E" w:rsidRDefault="0019136E" w:rsidP="0019136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19136E">
              <w:rPr>
                <w:rFonts w:cs="B Lotus" w:hint="cs"/>
                <w:b/>
                <w:bCs/>
                <w:sz w:val="16"/>
                <w:szCs w:val="16"/>
                <w:rtl/>
              </w:rPr>
              <w:t>سایر مستندات ماده 4</w:t>
            </w:r>
          </w:p>
        </w:tc>
        <w:tc>
          <w:tcPr>
            <w:tcW w:w="378" w:type="dxa"/>
            <w:gridSpan w:val="2"/>
            <w:vMerge/>
            <w:tcBorders>
              <w:left w:val="single" w:sz="2" w:space="0" w:color="auto"/>
              <w:right w:val="nil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</w:p>
        </w:tc>
        <w:tc>
          <w:tcPr>
            <w:tcW w:w="366" w:type="dxa"/>
            <w:vMerge/>
            <w:tcBorders>
              <w:left w:val="nil"/>
              <w:righ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551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بند 3-10-  ایجاد ظرفیت فعال در جذب اعتبار پژوهشی (گرنت) داخلي يا بين المللي   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19136E" w:rsidRPr="001C21C9" w:rsidRDefault="0019136E" w:rsidP="00191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ابلاغیه های تدریس مربوط به نیم سال های گذشته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19136E" w:rsidRPr="001C21C9" w:rsidRDefault="0019136E" w:rsidP="0019136E">
            <w:pPr>
              <w:ind w:left="113" w:right="113"/>
              <w:jc w:val="right"/>
              <w:rPr>
                <w:rFonts w:cs="B Lotus"/>
                <w:sz w:val="16"/>
                <w:szCs w:val="16"/>
              </w:rPr>
            </w:pPr>
            <w:r w:rsidRPr="00003854">
              <w:rPr>
                <w:rFonts w:cs="B Lotus" w:hint="cs"/>
                <w:b/>
                <w:bCs/>
                <w:sz w:val="36"/>
                <w:szCs w:val="36"/>
                <w:rtl/>
              </w:rPr>
              <w:t>ماده 2</w:t>
            </w: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19136E" w:rsidRPr="003460C1" w:rsidRDefault="0019136E" w:rsidP="0019136E">
            <w:pPr>
              <w:spacing w:line="72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2</w:t>
            </w:r>
          </w:p>
        </w:tc>
      </w:tr>
      <w:tr w:rsidR="0019136E" w:rsidTr="0019136E">
        <w:tc>
          <w:tcPr>
            <w:tcW w:w="4254" w:type="dxa"/>
            <w:gridSpan w:val="5"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19136E" w:rsidRDefault="0019136E" w:rsidP="005010CF">
            <w:pPr>
              <w:ind w:left="113" w:right="113"/>
              <w:jc w:val="right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9136E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لازم به توضیح میباشد که </w:t>
            </w:r>
            <w:r w:rsidR="005010CF">
              <w:rPr>
                <w:rFonts w:cs="B Lotus" w:hint="cs"/>
                <w:b/>
                <w:bCs/>
                <w:sz w:val="24"/>
                <w:szCs w:val="24"/>
                <w:rtl/>
              </w:rPr>
              <w:t>اصل کلیه مدارک مورد نیاز می باشد.</w:t>
            </w:r>
          </w:p>
          <w:p w:rsidR="005010CF" w:rsidRPr="005010CF" w:rsidRDefault="005010CF" w:rsidP="005010CF">
            <w:pPr>
              <w:pStyle w:val="ListParagraph"/>
              <w:ind w:left="473" w:right="113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left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551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بند 3-11- سایر فعالیتهای فناوری (اختراعات و جشنواره</w:t>
            </w:r>
            <w:r w:rsidRPr="006A656C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567" w:type="dxa"/>
            <w:tcBorders>
              <w:righ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425" w:type="dxa"/>
            <w:tcBorders>
              <w:left w:val="single" w:sz="36" w:space="0" w:color="auto"/>
            </w:tcBorders>
          </w:tcPr>
          <w:p w:rsidR="0019136E" w:rsidRPr="001C21C9" w:rsidRDefault="0019136E" w:rsidP="001913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1C21C9">
              <w:rPr>
                <w:rFonts w:cs="B Lotus" w:hint="cs"/>
                <w:sz w:val="16"/>
                <w:szCs w:val="16"/>
                <w:rtl/>
              </w:rPr>
              <w:t>پایان نامه های کارشناسی</w:t>
            </w:r>
          </w:p>
        </w:tc>
        <w:tc>
          <w:tcPr>
            <w:tcW w:w="709" w:type="dxa"/>
            <w:vMerge/>
          </w:tcPr>
          <w:p w:rsidR="0019136E" w:rsidRPr="001C21C9" w:rsidRDefault="0019136E" w:rsidP="0019136E">
            <w:pPr>
              <w:rPr>
                <w:rFonts w:cs="B Lotus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36" w:space="0" w:color="auto"/>
            </w:tcBorders>
          </w:tcPr>
          <w:p w:rsidR="0019136E" w:rsidRPr="003460C1" w:rsidRDefault="0019136E" w:rsidP="0019136E">
            <w:pPr>
              <w:spacing w:line="72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3</w:t>
            </w:r>
          </w:p>
        </w:tc>
      </w:tr>
      <w:tr w:rsidR="0019136E" w:rsidTr="005010CF">
        <w:trPr>
          <w:trHeight w:val="742"/>
        </w:trPr>
        <w:tc>
          <w:tcPr>
            <w:tcW w:w="4254" w:type="dxa"/>
            <w:gridSpan w:val="5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9136E" w:rsidRPr="005010CF" w:rsidRDefault="005010CF" w:rsidP="005010CF">
            <w:pPr>
              <w:ind w:left="113" w:right="113"/>
              <w:jc w:val="right"/>
              <w:rPr>
                <w:rFonts w:cs="B Lotus"/>
                <w:b/>
                <w:bCs/>
                <w:sz w:val="24"/>
                <w:szCs w:val="24"/>
              </w:rPr>
            </w:pPr>
            <w:r w:rsidRPr="005010CF">
              <w:rPr>
                <w:rFonts w:cs="B Lotus" w:hint="cs"/>
                <w:b/>
                <w:bCs/>
                <w:sz w:val="24"/>
                <w:szCs w:val="24"/>
                <w:rtl/>
              </w:rPr>
              <w:t>اصل طرح ها و پایان نامه نیاز می باشد.</w:t>
            </w:r>
          </w:p>
        </w:tc>
        <w:tc>
          <w:tcPr>
            <w:tcW w:w="426" w:type="dxa"/>
            <w:tcBorders>
              <w:left w:val="single" w:sz="36" w:space="0" w:color="auto"/>
              <w:bottom w:val="single" w:sz="36" w:space="0" w:color="auto"/>
            </w:tcBorders>
          </w:tcPr>
          <w:p w:rsidR="0019136E" w:rsidRDefault="0019136E" w:rsidP="0019136E">
            <w:pPr>
              <w:spacing w:line="720" w:lineRule="auto"/>
            </w:pPr>
          </w:p>
        </w:tc>
        <w:tc>
          <w:tcPr>
            <w:tcW w:w="2551" w:type="dxa"/>
            <w:tcBorders>
              <w:bottom w:val="single" w:sz="36" w:space="0" w:color="auto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 w:rsidRPr="00C41AB0">
              <w:rPr>
                <w:rFonts w:cs="B Lotus" w:hint="cs"/>
                <w:b/>
                <w:bCs/>
                <w:sz w:val="16"/>
                <w:szCs w:val="16"/>
                <w:rtl/>
              </w:rPr>
              <w:t>بند 3-12- تألیف یا تصنیف (کتاب حاصل از دستاوردهای پژوهشی ذینفع(1)) / تأليف مجموعه كتاب هايي همانند دائره المعارف و... **</w:t>
            </w:r>
          </w:p>
        </w:tc>
        <w:tc>
          <w:tcPr>
            <w:tcW w:w="567" w:type="dxa"/>
            <w:tcBorders>
              <w:bottom w:val="single" w:sz="36" w:space="0" w:color="auto"/>
              <w:right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425" w:type="dxa"/>
            <w:tcBorders>
              <w:left w:val="single" w:sz="36" w:space="0" w:color="auto"/>
              <w:bottom w:val="single" w:sz="36" w:space="0" w:color="auto"/>
            </w:tcBorders>
          </w:tcPr>
          <w:p w:rsidR="0019136E" w:rsidRPr="001C21C9" w:rsidRDefault="0019136E" w:rsidP="0019136E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36" w:space="0" w:color="auto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  <w:r>
              <w:rPr>
                <w:rFonts w:cs="B Lotus" w:hint="cs"/>
                <w:sz w:val="16"/>
                <w:szCs w:val="16"/>
                <w:rtl/>
              </w:rPr>
              <w:t>سایر مستندات  ماده 2</w:t>
            </w:r>
          </w:p>
        </w:tc>
        <w:tc>
          <w:tcPr>
            <w:tcW w:w="709" w:type="dxa"/>
            <w:vMerge/>
            <w:tcBorders>
              <w:bottom w:val="single" w:sz="36" w:space="0" w:color="auto"/>
            </w:tcBorders>
          </w:tcPr>
          <w:p w:rsidR="0019136E" w:rsidRPr="001C21C9" w:rsidRDefault="0019136E" w:rsidP="0019136E">
            <w:pPr>
              <w:jc w:val="right"/>
              <w:rPr>
                <w:rFonts w:cs="B Lotus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36" w:space="0" w:color="auto"/>
              <w:right w:val="single" w:sz="36" w:space="0" w:color="auto"/>
            </w:tcBorders>
          </w:tcPr>
          <w:p w:rsidR="0019136E" w:rsidRPr="003460C1" w:rsidRDefault="0019136E" w:rsidP="0019136E">
            <w:pPr>
              <w:spacing w:line="720" w:lineRule="auto"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4</w:t>
            </w:r>
          </w:p>
        </w:tc>
      </w:tr>
    </w:tbl>
    <w:p w:rsidR="009A5D56" w:rsidRPr="009A5D56" w:rsidRDefault="009A5D56" w:rsidP="009A5D56">
      <w:pPr>
        <w:jc w:val="center"/>
        <w:rPr>
          <w:rFonts w:cs="B Davat"/>
          <w:sz w:val="28"/>
          <w:szCs w:val="28"/>
          <w:rtl/>
        </w:rPr>
      </w:pPr>
      <w:r w:rsidRPr="009A5D56">
        <w:rPr>
          <w:rFonts w:cs="B Davat" w:hint="cs"/>
          <w:sz w:val="28"/>
          <w:szCs w:val="28"/>
          <w:rtl/>
        </w:rPr>
        <w:t>فرم اعلام وضعیت موجودی اسناد و مدارک مربوط به ارتقاء اعضای هیأت علمی</w:t>
      </w:r>
    </w:p>
    <w:p w:rsidR="009A5D56" w:rsidRDefault="009A5D56">
      <w:pPr>
        <w:rPr>
          <w:rtl/>
        </w:rPr>
      </w:pPr>
    </w:p>
    <w:p w:rsidR="00205753" w:rsidRDefault="00205753">
      <w:pPr>
        <w:rPr>
          <w:rtl/>
        </w:rPr>
      </w:pPr>
    </w:p>
    <w:p w:rsidR="00205753" w:rsidRDefault="00205753">
      <w:bookmarkStart w:id="0" w:name="_GoBack"/>
      <w:bookmarkEnd w:id="0"/>
    </w:p>
    <w:sectPr w:rsidR="00205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04332"/>
    <w:multiLevelType w:val="hybridMultilevel"/>
    <w:tmpl w:val="C79416FE"/>
    <w:lvl w:ilvl="0" w:tplc="76F61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66D65"/>
    <w:multiLevelType w:val="hybridMultilevel"/>
    <w:tmpl w:val="31F4ED68"/>
    <w:lvl w:ilvl="0" w:tplc="31E0B58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56"/>
    <w:rsid w:val="00003854"/>
    <w:rsid w:val="00175F8A"/>
    <w:rsid w:val="0019136E"/>
    <w:rsid w:val="001C21C9"/>
    <w:rsid w:val="00205753"/>
    <w:rsid w:val="00226E78"/>
    <w:rsid w:val="003460C1"/>
    <w:rsid w:val="004C649E"/>
    <w:rsid w:val="005010CF"/>
    <w:rsid w:val="005F1B19"/>
    <w:rsid w:val="00741DD4"/>
    <w:rsid w:val="008957DB"/>
    <w:rsid w:val="009A5D56"/>
    <w:rsid w:val="009D3C17"/>
    <w:rsid w:val="00A645E5"/>
    <w:rsid w:val="00C41AB0"/>
    <w:rsid w:val="00DB1B1F"/>
    <w:rsid w:val="00DC4005"/>
    <w:rsid w:val="00E23FAC"/>
    <w:rsid w:val="00E55855"/>
    <w:rsid w:val="00F0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F2AB6-ED60-4F3E-94E2-7DC8C8C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Afshar Shahbazi</cp:lastModifiedBy>
  <cp:revision>9</cp:revision>
  <cp:lastPrinted>2021-03-09T07:19:00Z</cp:lastPrinted>
  <dcterms:created xsi:type="dcterms:W3CDTF">2014-09-20T06:14:00Z</dcterms:created>
  <dcterms:modified xsi:type="dcterms:W3CDTF">2023-02-21T04:57:00Z</dcterms:modified>
</cp:coreProperties>
</file>